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z </w:t>
      </w:r>
      <w:r w:rsidR="00B1677F">
        <w:rPr>
          <w:sz w:val="28"/>
          <w:szCs w:val="28"/>
        </w:rPr>
        <w:t>4</w:t>
      </w:r>
      <w:r>
        <w:rPr>
          <w:sz w:val="28"/>
          <w:szCs w:val="28"/>
        </w:rPr>
        <w:t>. řádného</w:t>
      </w:r>
      <w:proofErr w:type="gramEnd"/>
      <w:r>
        <w:rPr>
          <w:sz w:val="28"/>
          <w:szCs w:val="28"/>
        </w:rPr>
        <w:t xml:space="preserve">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B1677F">
        <w:rPr>
          <w:sz w:val="28"/>
          <w:szCs w:val="28"/>
        </w:rPr>
        <w:t>1</w:t>
      </w:r>
      <w:r w:rsidR="00B87114">
        <w:rPr>
          <w:sz w:val="28"/>
          <w:szCs w:val="28"/>
        </w:rPr>
        <w:t>5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677F">
        <w:rPr>
          <w:sz w:val="28"/>
          <w:szCs w:val="28"/>
        </w:rPr>
        <w:t>července</w:t>
      </w:r>
      <w:r w:rsidR="00B326E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87114">
        <w:rPr>
          <w:sz w:val="28"/>
          <w:szCs w:val="28"/>
        </w:rPr>
        <w:t>5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A7A90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A7A90">
        <w:rPr>
          <w:sz w:val="28"/>
          <w:szCs w:val="28"/>
        </w:rPr>
        <w:t>9</w:t>
      </w:r>
    </w:p>
    <w:p w:rsidR="006F5154" w:rsidRPr="006A7A90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>Počet přítomných členů ZO:</w:t>
      </w:r>
      <w:r w:rsidR="000D19EF" w:rsidRPr="006A7A90">
        <w:rPr>
          <w:sz w:val="28"/>
          <w:szCs w:val="28"/>
        </w:rPr>
        <w:t xml:space="preserve">            </w:t>
      </w:r>
      <w:r w:rsidR="0062772C" w:rsidRPr="006A7A90">
        <w:rPr>
          <w:sz w:val="28"/>
          <w:szCs w:val="28"/>
        </w:rPr>
        <w:t xml:space="preserve"> </w:t>
      </w:r>
      <w:r w:rsidRPr="006A7A90">
        <w:rPr>
          <w:sz w:val="28"/>
          <w:szCs w:val="28"/>
        </w:rPr>
        <w:t xml:space="preserve">  </w:t>
      </w:r>
      <w:r w:rsidR="006A7A90">
        <w:rPr>
          <w:sz w:val="28"/>
          <w:szCs w:val="28"/>
        </w:rPr>
        <w:t>9</w:t>
      </w:r>
    </w:p>
    <w:p w:rsidR="006F5154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omluvených členů ZO:        </w:t>
      </w:r>
      <w:r w:rsidR="000D19EF" w:rsidRPr="006A7A90">
        <w:rPr>
          <w:sz w:val="28"/>
          <w:szCs w:val="28"/>
        </w:rPr>
        <w:t xml:space="preserve"> </w:t>
      </w:r>
      <w:r w:rsidRPr="006A7A90">
        <w:rPr>
          <w:sz w:val="28"/>
          <w:szCs w:val="28"/>
        </w:rPr>
        <w:t xml:space="preserve">     </w:t>
      </w:r>
      <w:r w:rsidR="006A7A90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Počet neomluvených členů ZO:      </w:t>
      </w:r>
      <w:r w:rsidR="006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</w:p>
    <w:p w:rsidR="006F5154" w:rsidRPr="00FE2C24" w:rsidRDefault="00FE2C24" w:rsidP="00FE2C24">
      <w:pPr>
        <w:spacing w:after="0" w:line="240" w:lineRule="auto"/>
        <w:rPr>
          <w:sz w:val="24"/>
          <w:szCs w:val="24"/>
        </w:rPr>
      </w:pPr>
      <w:r w:rsidRPr="00FE2C24">
        <w:rPr>
          <w:sz w:val="24"/>
          <w:szCs w:val="24"/>
        </w:rPr>
        <w:t xml:space="preserve">Zastupitelstvo obce Hlubočany určuje </w:t>
      </w:r>
      <w:r w:rsidRPr="00256EBC">
        <w:rPr>
          <w:sz w:val="24"/>
          <w:szCs w:val="24"/>
        </w:rPr>
        <w:t xml:space="preserve">zapisovatele </w:t>
      </w:r>
      <w:r w:rsidR="00CA4135" w:rsidRPr="006A7A90">
        <w:rPr>
          <w:sz w:val="24"/>
          <w:szCs w:val="24"/>
        </w:rPr>
        <w:t>Hanu Kiliánovou</w:t>
      </w:r>
      <w:r w:rsidRPr="006A7A90">
        <w:rPr>
          <w:sz w:val="24"/>
          <w:szCs w:val="24"/>
        </w:rPr>
        <w:t xml:space="preserve">, ověřovateli zápisu </w:t>
      </w:r>
      <w:r w:rsidR="006A7A90" w:rsidRPr="006A7A90">
        <w:rPr>
          <w:sz w:val="24"/>
          <w:szCs w:val="24"/>
        </w:rPr>
        <w:t>Pavla</w:t>
      </w:r>
      <w:r w:rsidR="00955D84" w:rsidRPr="006A7A90">
        <w:rPr>
          <w:sz w:val="24"/>
          <w:szCs w:val="24"/>
        </w:rPr>
        <w:t xml:space="preserve"> </w:t>
      </w:r>
      <w:proofErr w:type="spellStart"/>
      <w:r w:rsidR="006A7A90" w:rsidRPr="006A7A90">
        <w:rPr>
          <w:sz w:val="24"/>
          <w:szCs w:val="24"/>
        </w:rPr>
        <w:t>Štébla</w:t>
      </w:r>
      <w:proofErr w:type="spellEnd"/>
      <w:r w:rsidR="006A7A90" w:rsidRPr="006A7A90">
        <w:rPr>
          <w:sz w:val="24"/>
          <w:szCs w:val="24"/>
        </w:rPr>
        <w:t xml:space="preserve"> </w:t>
      </w:r>
      <w:r w:rsidRPr="006A7A90">
        <w:rPr>
          <w:sz w:val="24"/>
          <w:szCs w:val="24"/>
        </w:rPr>
        <w:t xml:space="preserve">a </w:t>
      </w:r>
      <w:r w:rsidR="00256EBC" w:rsidRPr="006A7A90">
        <w:rPr>
          <w:sz w:val="24"/>
          <w:szCs w:val="24"/>
        </w:rPr>
        <w:t>Jiřího Gottvalda</w:t>
      </w:r>
      <w:r w:rsidR="00955D84" w:rsidRPr="006A7A90">
        <w:rPr>
          <w:sz w:val="24"/>
          <w:szCs w:val="24"/>
        </w:rPr>
        <w:t xml:space="preserve">, </w:t>
      </w:r>
      <w:r w:rsidRPr="006A7A90">
        <w:rPr>
          <w:sz w:val="24"/>
          <w:szCs w:val="24"/>
        </w:rPr>
        <w:t xml:space="preserve">členy návrhové komise </w:t>
      </w:r>
      <w:r w:rsidR="00955D84" w:rsidRPr="006A7A90">
        <w:rPr>
          <w:sz w:val="24"/>
          <w:szCs w:val="24"/>
        </w:rPr>
        <w:t xml:space="preserve">Zbyška Pěnčíka a Pavla </w:t>
      </w:r>
      <w:r w:rsidR="006A7A90" w:rsidRPr="006A7A90">
        <w:rPr>
          <w:sz w:val="24"/>
          <w:szCs w:val="24"/>
        </w:rPr>
        <w:t>Dvořáčka</w:t>
      </w:r>
      <w:r w:rsidR="00955D84" w:rsidRPr="006A7A90">
        <w:rPr>
          <w:sz w:val="24"/>
          <w:szCs w:val="24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  <w:r w:rsidR="00564709">
        <w:rPr>
          <w:b/>
          <w:sz w:val="28"/>
          <w:szCs w:val="28"/>
        </w:rPr>
        <w:t xml:space="preserve"> </w:t>
      </w:r>
    </w:p>
    <w:p w:rsidR="00FC69F9" w:rsidRPr="00B1677F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</w:rPr>
      </w:pPr>
      <w:r w:rsidRPr="00B1677F">
        <w:rPr>
          <w:rFonts w:asciiTheme="minorHAnsi" w:hAnsiTheme="minorHAnsi" w:cstheme="minorHAnsi"/>
          <w:bCs/>
          <w:iCs/>
          <w:color w:val="000000"/>
        </w:rPr>
        <w:t>Zastupitelstvo schvaluje program zase</w:t>
      </w:r>
      <w:r w:rsidRPr="00B1677F">
        <w:rPr>
          <w:rFonts w:asciiTheme="minorHAnsi" w:hAnsiTheme="minorHAnsi" w:cstheme="minorHAnsi"/>
          <w:bCs/>
          <w:iCs/>
          <w:color w:val="000000"/>
        </w:rPr>
        <w:softHyphen/>
        <w:t>dání:</w:t>
      </w:r>
    </w:p>
    <w:p w:rsidR="00B1677F" w:rsidRPr="00B1677F" w:rsidRDefault="00B1677F" w:rsidP="00B1677F">
      <w:pPr>
        <w:numPr>
          <w:ilvl w:val="0"/>
          <w:numId w:val="6"/>
        </w:numPr>
        <w:spacing w:after="0" w:line="240" w:lineRule="exact"/>
        <w:ind w:right="57"/>
        <w:rPr>
          <w:sz w:val="24"/>
          <w:szCs w:val="24"/>
        </w:rPr>
      </w:pPr>
      <w:bookmarkStart w:id="0" w:name="_Hlk73165703"/>
      <w:r w:rsidRPr="00B1677F">
        <w:rPr>
          <w:sz w:val="24"/>
          <w:szCs w:val="24"/>
        </w:rPr>
        <w:t>Zahájení zasedání, jmenování zapisovatele, volba ověřovatelů zápisu a návrhové komise</w:t>
      </w:r>
    </w:p>
    <w:p w:rsidR="00B1677F" w:rsidRPr="00B1677F" w:rsidRDefault="00B1677F" w:rsidP="00B1677F">
      <w:pPr>
        <w:numPr>
          <w:ilvl w:val="0"/>
          <w:numId w:val="6"/>
        </w:numPr>
        <w:spacing w:after="0" w:line="280" w:lineRule="exact"/>
        <w:ind w:right="57"/>
        <w:rPr>
          <w:sz w:val="24"/>
          <w:szCs w:val="24"/>
        </w:rPr>
      </w:pPr>
      <w:r w:rsidRPr="00B1677F">
        <w:rPr>
          <w:sz w:val="24"/>
          <w:szCs w:val="24"/>
        </w:rPr>
        <w:t>Schválení programu</w:t>
      </w:r>
    </w:p>
    <w:p w:rsidR="00B1677F" w:rsidRPr="00B1677F" w:rsidRDefault="00B1677F" w:rsidP="00B1677F">
      <w:pPr>
        <w:numPr>
          <w:ilvl w:val="0"/>
          <w:numId w:val="6"/>
        </w:numPr>
        <w:spacing w:after="0" w:line="280" w:lineRule="exact"/>
        <w:ind w:right="57"/>
        <w:rPr>
          <w:sz w:val="24"/>
          <w:szCs w:val="24"/>
        </w:rPr>
      </w:pPr>
      <w:r w:rsidRPr="00B1677F">
        <w:rPr>
          <w:sz w:val="24"/>
          <w:szCs w:val="24"/>
        </w:rPr>
        <w:t>Záměr pronájmu pohostinství</w:t>
      </w:r>
    </w:p>
    <w:p w:rsidR="00B1677F" w:rsidRPr="00B1677F" w:rsidRDefault="00B1677F" w:rsidP="00B1677F">
      <w:pPr>
        <w:numPr>
          <w:ilvl w:val="0"/>
          <w:numId w:val="6"/>
        </w:numPr>
        <w:spacing w:after="0" w:line="280" w:lineRule="exact"/>
        <w:ind w:right="57"/>
        <w:rPr>
          <w:sz w:val="24"/>
          <w:szCs w:val="24"/>
        </w:rPr>
      </w:pPr>
      <w:r w:rsidRPr="00B1677F">
        <w:rPr>
          <w:sz w:val="24"/>
          <w:szCs w:val="24"/>
        </w:rPr>
        <w:t>Výběr dodavatele – oplocení MŠ</w:t>
      </w:r>
    </w:p>
    <w:p w:rsidR="00B1677F" w:rsidRPr="00B1677F" w:rsidRDefault="00B1677F" w:rsidP="00B1677F">
      <w:pPr>
        <w:numPr>
          <w:ilvl w:val="0"/>
          <w:numId w:val="6"/>
        </w:numPr>
        <w:spacing w:after="0" w:line="280" w:lineRule="exact"/>
        <w:ind w:right="57"/>
        <w:rPr>
          <w:sz w:val="24"/>
          <w:szCs w:val="24"/>
        </w:rPr>
      </w:pPr>
      <w:r w:rsidRPr="00B1677F">
        <w:rPr>
          <w:sz w:val="24"/>
          <w:szCs w:val="24"/>
        </w:rPr>
        <w:t>Dodatek č. 7 ke smlouvě č. SPP/002/2019 o zajištění provozu a pachtu vodohospodářského zařízení</w:t>
      </w:r>
    </w:p>
    <w:p w:rsidR="00B1677F" w:rsidRPr="00B1677F" w:rsidRDefault="00B1677F" w:rsidP="00B1677F">
      <w:pPr>
        <w:numPr>
          <w:ilvl w:val="0"/>
          <w:numId w:val="6"/>
        </w:numPr>
        <w:spacing w:after="0" w:line="280" w:lineRule="exact"/>
        <w:ind w:right="57"/>
        <w:rPr>
          <w:sz w:val="24"/>
          <w:szCs w:val="24"/>
        </w:rPr>
      </w:pPr>
      <w:r w:rsidRPr="00B1677F">
        <w:rPr>
          <w:sz w:val="24"/>
          <w:szCs w:val="24"/>
        </w:rPr>
        <w:t>Zpráva starosty obce</w:t>
      </w:r>
    </w:p>
    <w:p w:rsidR="00B1677F" w:rsidRPr="00B1677F" w:rsidRDefault="00B1677F" w:rsidP="00B1677F">
      <w:pPr>
        <w:numPr>
          <w:ilvl w:val="0"/>
          <w:numId w:val="6"/>
        </w:numPr>
        <w:spacing w:after="0" w:line="280" w:lineRule="exact"/>
        <w:ind w:right="57"/>
        <w:rPr>
          <w:sz w:val="24"/>
          <w:szCs w:val="24"/>
        </w:rPr>
      </w:pPr>
      <w:r w:rsidRPr="00B1677F">
        <w:rPr>
          <w:sz w:val="24"/>
          <w:szCs w:val="24"/>
        </w:rPr>
        <w:t>Zprávy předsedů komisí a výborů</w:t>
      </w:r>
    </w:p>
    <w:p w:rsidR="00B1677F" w:rsidRPr="00B1677F" w:rsidRDefault="00B1677F" w:rsidP="00B1677F">
      <w:pPr>
        <w:numPr>
          <w:ilvl w:val="0"/>
          <w:numId w:val="6"/>
        </w:numPr>
        <w:spacing w:after="0" w:line="280" w:lineRule="exact"/>
        <w:ind w:right="454"/>
        <w:rPr>
          <w:sz w:val="24"/>
          <w:szCs w:val="24"/>
        </w:rPr>
      </w:pPr>
      <w:r w:rsidRPr="00B1677F">
        <w:rPr>
          <w:sz w:val="24"/>
          <w:szCs w:val="24"/>
        </w:rPr>
        <w:t>Diskuse</w:t>
      </w:r>
    </w:p>
    <w:p w:rsidR="00B1677F" w:rsidRPr="004C67A3" w:rsidRDefault="00B1677F" w:rsidP="00B1677F">
      <w:pPr>
        <w:spacing w:after="0" w:line="280" w:lineRule="exact"/>
        <w:ind w:left="964" w:right="454"/>
      </w:pPr>
    </w:p>
    <w:bookmarkEnd w:id="0"/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3</w:t>
      </w:r>
    </w:p>
    <w:p w:rsidR="00670E7A" w:rsidRDefault="00670E7A" w:rsidP="00670E7A">
      <w:pPr>
        <w:spacing w:after="40"/>
        <w:ind w:right="40"/>
        <w:jc w:val="both"/>
        <w:rPr>
          <w:sz w:val="24"/>
          <w:szCs w:val="24"/>
        </w:rPr>
      </w:pPr>
      <w:r w:rsidRPr="005B5B19">
        <w:rPr>
          <w:sz w:val="24"/>
          <w:szCs w:val="24"/>
        </w:rPr>
        <w:t xml:space="preserve">ZO </w:t>
      </w:r>
      <w:r>
        <w:rPr>
          <w:sz w:val="24"/>
          <w:szCs w:val="24"/>
        </w:rPr>
        <w:t xml:space="preserve">Hlubočany </w:t>
      </w:r>
      <w:r w:rsidR="00F143BF">
        <w:rPr>
          <w:sz w:val="24"/>
          <w:szCs w:val="24"/>
        </w:rPr>
        <w:t xml:space="preserve">po projednání </w:t>
      </w:r>
      <w:r>
        <w:rPr>
          <w:sz w:val="24"/>
          <w:szCs w:val="24"/>
        </w:rPr>
        <w:t xml:space="preserve">schvaluje </w:t>
      </w:r>
      <w:r w:rsidR="00B87114">
        <w:rPr>
          <w:sz w:val="24"/>
          <w:szCs w:val="24"/>
        </w:rPr>
        <w:t xml:space="preserve">záměr pronájmu nemovitosti k provozování pohostinských služeb: nebytové prostory na adrese Hlubočany </w:t>
      </w:r>
      <w:proofErr w:type="gramStart"/>
      <w:r w:rsidR="00B87114">
        <w:rPr>
          <w:sz w:val="24"/>
          <w:szCs w:val="24"/>
        </w:rPr>
        <w:t>č.</w:t>
      </w:r>
      <w:r w:rsidR="00B1677F">
        <w:rPr>
          <w:sz w:val="24"/>
          <w:szCs w:val="24"/>
        </w:rPr>
        <w:t>22</w:t>
      </w:r>
      <w:proofErr w:type="gramEnd"/>
      <w:r w:rsidR="00B1677F">
        <w:rPr>
          <w:sz w:val="24"/>
          <w:szCs w:val="24"/>
        </w:rPr>
        <w:t>.</w:t>
      </w:r>
      <w:r w:rsidR="00B87114">
        <w:rPr>
          <w:sz w:val="24"/>
          <w:szCs w:val="24"/>
        </w:rPr>
        <w:t xml:space="preserve"> 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Podmínky pronájmu: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- spotřeba energií a vody je zahrnuta v měsíčním nájemném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- minimální nabídková cena za pronájem včetně služeb je 5000 Kč/měsíc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doba nájmu od </w:t>
      </w:r>
      <w:proofErr w:type="gramStart"/>
      <w:r>
        <w:rPr>
          <w:sz w:val="24"/>
          <w:szCs w:val="24"/>
        </w:rPr>
        <w:t>1.</w:t>
      </w:r>
      <w:r w:rsidR="00B1677F">
        <w:rPr>
          <w:sz w:val="24"/>
          <w:szCs w:val="24"/>
        </w:rPr>
        <w:t>10.2025</w:t>
      </w:r>
      <w:proofErr w:type="gramEnd"/>
      <w:r w:rsidR="00B1677F">
        <w:rPr>
          <w:sz w:val="24"/>
          <w:szCs w:val="24"/>
        </w:rPr>
        <w:t xml:space="preserve"> na dobu neurčitou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způsob využití: provozování </w:t>
      </w:r>
      <w:r w:rsidR="00B1677F">
        <w:rPr>
          <w:sz w:val="24"/>
          <w:szCs w:val="24"/>
        </w:rPr>
        <w:t>pohostinství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minimální provozní doba </w:t>
      </w:r>
      <w:r w:rsidR="00B1677F">
        <w:rPr>
          <w:sz w:val="24"/>
          <w:szCs w:val="24"/>
        </w:rPr>
        <w:t>5</w:t>
      </w:r>
      <w:r>
        <w:rPr>
          <w:sz w:val="24"/>
          <w:szCs w:val="24"/>
        </w:rPr>
        <w:t xml:space="preserve"> dní v týdnu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Hodnocení nabídek: výše nájemného a podnikatelský záměr</w:t>
      </w:r>
    </w:p>
    <w:p w:rsidR="009A289C" w:rsidRDefault="009A289C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4</w:t>
      </w:r>
    </w:p>
    <w:p w:rsidR="004A4920" w:rsidRPr="00C96F05" w:rsidRDefault="004A4920" w:rsidP="004A4920">
      <w:pPr>
        <w:spacing w:after="0"/>
        <w:jc w:val="both"/>
        <w:rPr>
          <w:sz w:val="24"/>
          <w:szCs w:val="24"/>
        </w:rPr>
      </w:pPr>
      <w:r w:rsidRPr="00C96F05">
        <w:rPr>
          <w:sz w:val="24"/>
          <w:szCs w:val="24"/>
        </w:rPr>
        <w:t xml:space="preserve">ZO Hlubočany schvaluje </w:t>
      </w:r>
      <w:r w:rsidR="00B1677F" w:rsidRPr="00C96F05">
        <w:rPr>
          <w:sz w:val="24"/>
          <w:szCs w:val="24"/>
        </w:rPr>
        <w:t xml:space="preserve">výsledky výběrového řízení dodavatele veřejné zakázky na akci Oplocení MŠ a pověřuje starostu k podpisu smlouvy o dílo s dodavatelem </w:t>
      </w:r>
      <w:r w:rsidRPr="00C96F05">
        <w:rPr>
          <w:sz w:val="24"/>
          <w:szCs w:val="24"/>
        </w:rPr>
        <w:t xml:space="preserve"> </w:t>
      </w:r>
      <w:r w:rsidR="00B1677F" w:rsidRPr="00C96F05">
        <w:rPr>
          <w:sz w:val="24"/>
          <w:szCs w:val="24"/>
        </w:rPr>
        <w:t>ROTVEN spol. s r.o., IČ: 42660033, cena za dílo 240 463,15 Kč.</w:t>
      </w:r>
    </w:p>
    <w:p w:rsidR="007C0787" w:rsidRPr="00C96F05" w:rsidRDefault="007C0787" w:rsidP="005A3A45">
      <w:pPr>
        <w:spacing w:after="0"/>
        <w:jc w:val="both"/>
        <w:rPr>
          <w:sz w:val="24"/>
          <w:szCs w:val="24"/>
        </w:rPr>
      </w:pPr>
    </w:p>
    <w:p w:rsidR="006B141E" w:rsidRPr="00C96F05" w:rsidRDefault="006B141E" w:rsidP="006B141E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lastRenderedPageBreak/>
        <w:t xml:space="preserve">Usnesení č. </w:t>
      </w:r>
      <w:r w:rsidR="00B1677F" w:rsidRPr="00C96F05">
        <w:rPr>
          <w:b/>
          <w:sz w:val="28"/>
          <w:szCs w:val="28"/>
        </w:rPr>
        <w:t>5</w:t>
      </w:r>
      <w:bookmarkStart w:id="1" w:name="_GoBack"/>
      <w:bookmarkEnd w:id="1"/>
    </w:p>
    <w:p w:rsidR="007955C0" w:rsidRPr="00C96F05" w:rsidRDefault="00C96F05" w:rsidP="007955C0">
      <w:pPr>
        <w:spacing w:after="0"/>
        <w:jc w:val="both"/>
        <w:rPr>
          <w:sz w:val="24"/>
          <w:szCs w:val="24"/>
        </w:rPr>
      </w:pPr>
      <w:r w:rsidRPr="00C96F05">
        <w:rPr>
          <w:sz w:val="24"/>
          <w:szCs w:val="24"/>
        </w:rPr>
        <w:t>ZO Hlubočany schvaluje uzavření dodatku č. 7 ke smlouvě č. SPP/002/2019 o zajištění provozu a pachtu vodohospodářského zařízení s Vodovody a kanalizace Vyškov, a.s., se sídlem Brněnská 410/13, Vyškov-Město, 682 01 Vyškov, IČ 49454587 a pověřuje starostu k jeho podpisu.</w:t>
      </w:r>
    </w:p>
    <w:sectPr w:rsidR="007955C0" w:rsidRPr="00C96F05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41348"/>
    <w:rsid w:val="00061FB5"/>
    <w:rsid w:val="00066C3A"/>
    <w:rsid w:val="00071785"/>
    <w:rsid w:val="000A0906"/>
    <w:rsid w:val="000D02A6"/>
    <w:rsid w:val="000D19EF"/>
    <w:rsid w:val="000E67A3"/>
    <w:rsid w:val="00124C2B"/>
    <w:rsid w:val="00151988"/>
    <w:rsid w:val="00157C43"/>
    <w:rsid w:val="001643B2"/>
    <w:rsid w:val="001D153C"/>
    <w:rsid w:val="002172E8"/>
    <w:rsid w:val="00256EBC"/>
    <w:rsid w:val="00290621"/>
    <w:rsid w:val="002B1D4D"/>
    <w:rsid w:val="002C018D"/>
    <w:rsid w:val="00332237"/>
    <w:rsid w:val="00365DB3"/>
    <w:rsid w:val="003A7DF1"/>
    <w:rsid w:val="003B29FE"/>
    <w:rsid w:val="003C0C3E"/>
    <w:rsid w:val="003C714B"/>
    <w:rsid w:val="00416155"/>
    <w:rsid w:val="00480504"/>
    <w:rsid w:val="004A4920"/>
    <w:rsid w:val="004D5A54"/>
    <w:rsid w:val="00564709"/>
    <w:rsid w:val="005A3A45"/>
    <w:rsid w:val="005A7FF1"/>
    <w:rsid w:val="005B23C4"/>
    <w:rsid w:val="005C426E"/>
    <w:rsid w:val="005F0FFB"/>
    <w:rsid w:val="0062772C"/>
    <w:rsid w:val="00660937"/>
    <w:rsid w:val="00660A91"/>
    <w:rsid w:val="00670E7A"/>
    <w:rsid w:val="006A7A90"/>
    <w:rsid w:val="006B141E"/>
    <w:rsid w:val="006F5154"/>
    <w:rsid w:val="00701622"/>
    <w:rsid w:val="00713490"/>
    <w:rsid w:val="0071720F"/>
    <w:rsid w:val="007256CB"/>
    <w:rsid w:val="00744DBB"/>
    <w:rsid w:val="007955C0"/>
    <w:rsid w:val="007C0787"/>
    <w:rsid w:val="007D5905"/>
    <w:rsid w:val="008131A4"/>
    <w:rsid w:val="00875070"/>
    <w:rsid w:val="008A41B6"/>
    <w:rsid w:val="008F4109"/>
    <w:rsid w:val="00955D84"/>
    <w:rsid w:val="00992E36"/>
    <w:rsid w:val="00996B09"/>
    <w:rsid w:val="009A289C"/>
    <w:rsid w:val="009D16A4"/>
    <w:rsid w:val="009E126E"/>
    <w:rsid w:val="009F71A0"/>
    <w:rsid w:val="00A06B34"/>
    <w:rsid w:val="00A22304"/>
    <w:rsid w:val="00A4263E"/>
    <w:rsid w:val="00AA225F"/>
    <w:rsid w:val="00AA5060"/>
    <w:rsid w:val="00AB115E"/>
    <w:rsid w:val="00AD423D"/>
    <w:rsid w:val="00B0402E"/>
    <w:rsid w:val="00B1677F"/>
    <w:rsid w:val="00B275BB"/>
    <w:rsid w:val="00B326E5"/>
    <w:rsid w:val="00B379E0"/>
    <w:rsid w:val="00B415B0"/>
    <w:rsid w:val="00B87114"/>
    <w:rsid w:val="00BB683D"/>
    <w:rsid w:val="00C10C1D"/>
    <w:rsid w:val="00C229C1"/>
    <w:rsid w:val="00C743D7"/>
    <w:rsid w:val="00C96F05"/>
    <w:rsid w:val="00CA4135"/>
    <w:rsid w:val="00CB1237"/>
    <w:rsid w:val="00CB36A2"/>
    <w:rsid w:val="00CC1875"/>
    <w:rsid w:val="00D23DBE"/>
    <w:rsid w:val="00D35B1D"/>
    <w:rsid w:val="00D61A2C"/>
    <w:rsid w:val="00D86B06"/>
    <w:rsid w:val="00E07298"/>
    <w:rsid w:val="00E172D5"/>
    <w:rsid w:val="00E50C2B"/>
    <w:rsid w:val="00E860A5"/>
    <w:rsid w:val="00EB639E"/>
    <w:rsid w:val="00EF4358"/>
    <w:rsid w:val="00F143BF"/>
    <w:rsid w:val="00F511F5"/>
    <w:rsid w:val="00F52048"/>
    <w:rsid w:val="00F55B2B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3</cp:revision>
  <cp:lastPrinted>2022-04-06T07:03:00Z</cp:lastPrinted>
  <dcterms:created xsi:type="dcterms:W3CDTF">2025-07-17T07:18:00Z</dcterms:created>
  <dcterms:modified xsi:type="dcterms:W3CDTF">2025-07-17T07:21:00Z</dcterms:modified>
</cp:coreProperties>
</file>